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B6" w:rsidRPr="008456B6" w:rsidRDefault="008456B6" w:rsidP="008456B6">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ms-MY" w:eastAsia="zh-CN"/>
        </w:rPr>
      </w:pPr>
      <w:r w:rsidRPr="005A5A3D">
        <w:rPr>
          <w:rFonts w:eastAsia="Calibri"/>
          <w:b/>
          <w:noProof/>
          <w:lang w:val="en-MY" w:eastAsia="en-MY"/>
        </w:rPr>
        <mc:AlternateContent>
          <mc:Choice Requires="wps">
            <w:drawing>
              <wp:anchor distT="0" distB="0" distL="114300" distR="114300" simplePos="0" relativeHeight="251659264" behindDoc="0" locked="0" layoutInCell="1" allowOverlap="1" wp14:anchorId="0EB499FD" wp14:editId="41842CEB">
                <wp:simplePos x="0" y="0"/>
                <wp:positionH relativeFrom="margin">
                  <wp:posOffset>4657725</wp:posOffset>
                </wp:positionH>
                <wp:positionV relativeFrom="paragraph">
                  <wp:posOffset>-466725</wp:posOffset>
                </wp:positionV>
                <wp:extent cx="1149350" cy="311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49350" cy="311150"/>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rsidR="008456B6" w:rsidRPr="005A5A3D" w:rsidRDefault="008456B6" w:rsidP="008456B6">
                            <w:pPr>
                              <w:jc w:val="right"/>
                              <w:rPr>
                                <w:rFonts w:ascii="Trebuchet MS" w:hAnsi="Trebuchet MS"/>
                                <w:b/>
                                <w:lang w:val="ms-MY"/>
                              </w:rPr>
                            </w:pPr>
                            <w:r>
                              <w:rPr>
                                <w:rFonts w:ascii="Trebuchet MS" w:hAnsi="Trebuchet MS"/>
                                <w:b/>
                                <w:lang w:val="ms-MY"/>
                              </w:rPr>
                              <w:t>LAMPIRAN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499FD" id="_x0000_t202" coordsize="21600,21600" o:spt="202" path="m,l,21600r21600,l21600,xe">
                <v:stroke joinstyle="miter"/>
                <v:path gradientshapeok="t" o:connecttype="rect"/>
              </v:shapetype>
              <v:shape id="Text Box 3" o:spid="_x0000_s1026" type="#_x0000_t202" style="position:absolute;left:0;text-align:left;margin-left:366.75pt;margin-top:-36.75pt;width:90.5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" fillcolor="white [3201]" stroked="f" strokeweight="1.5pt">
                <v:textbox>
                  <w:txbxContent>
                    <w:p w:rsidR="008456B6" w:rsidRPr="005A5A3D" w:rsidRDefault="008456B6" w:rsidP="008456B6">
                      <w:pPr>
                        <w:jc w:val="right"/>
                        <w:rPr>
                          <w:rFonts w:ascii="Trebuchet MS" w:hAnsi="Trebuchet MS"/>
                          <w:b/>
                          <w:lang w:val="ms-MY"/>
                        </w:rPr>
                      </w:pPr>
                      <w:r>
                        <w:rPr>
                          <w:rFonts w:ascii="Trebuchet MS" w:hAnsi="Trebuchet MS"/>
                          <w:b/>
                          <w:lang w:val="ms-MY"/>
                        </w:rPr>
                        <w:t>LAMPIRAN I</w:t>
                      </w:r>
                    </w:p>
                  </w:txbxContent>
                </v:textbox>
                <w10:wrap anchorx="margin"/>
              </v:shape>
            </w:pict>
          </mc:Fallback>
        </mc:AlternateConten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ms-MY" w:eastAsia="zh-CN"/>
        </w:rPr>
      </w:pPr>
      <w:r w:rsidRPr="005A5A3D">
        <w:rPr>
          <w:rFonts w:eastAsia="Calibri"/>
          <w:b/>
          <w:lang w:val="ms-MY" w:eastAsia="zh-CN"/>
        </w:rPr>
        <w:t xml:space="preserve">Format Surat Penaja </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Pr>
          <w:rFonts w:eastAsia="Calibri"/>
          <w:lang w:val="ms-MY" w:eastAsia="zh-CN"/>
        </w:rPr>
        <w:t>&lt;</w:t>
      </w:r>
      <w:r w:rsidRPr="005A5A3D">
        <w:rPr>
          <w:rFonts w:eastAsia="Calibri"/>
          <w:lang w:val="ms-MY" w:eastAsia="zh-CN"/>
        </w:rPr>
        <w:t>Alamat penuh Penaja</w:t>
      </w:r>
      <w:r>
        <w:rPr>
          <w:rFonts w:eastAsia="Calibri"/>
          <w:lang w:val="ms-MY" w:eastAsia="zh-CN"/>
        </w:rPr>
        <w:t>&gt;</w:t>
      </w:r>
      <w:r w:rsidRPr="005A5A3D">
        <w:rPr>
          <w:rFonts w:eastAsia="Calibri"/>
          <w:lang w:val="ms-MY" w:eastAsia="zh-CN"/>
        </w:rPr>
        <w:t xml:space="preserve"> </w:t>
      </w:r>
      <w:r>
        <w:rPr>
          <w:rFonts w:eastAsia="Calibri"/>
          <w:lang w:val="ms-MY" w:eastAsia="zh-CN"/>
        </w:rPr>
        <w:tab/>
      </w:r>
      <w:r>
        <w:rPr>
          <w:rFonts w:eastAsia="Calibri"/>
          <w:lang w:val="ms-MY" w:eastAsia="zh-CN"/>
        </w:rPr>
        <w:tab/>
      </w:r>
      <w:r>
        <w:rPr>
          <w:rFonts w:eastAsia="Calibri"/>
          <w:lang w:val="ms-MY" w:eastAsia="zh-CN"/>
        </w:rPr>
        <w:tab/>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rPr>
          <w:rFonts w:eastAsia="Calibri"/>
          <w:lang w:val="ms-MY" w:eastAsia="zh-CN"/>
        </w:rPr>
      </w:pP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Pr>
          <w:rFonts w:eastAsia="Calibri"/>
          <w:lang w:val="ms-MY" w:eastAsia="zh-CN"/>
        </w:rPr>
        <w:t xml:space="preserve">                                                        </w:t>
      </w:r>
      <w:r w:rsidRPr="005A5A3D">
        <w:rPr>
          <w:rFonts w:eastAsia="Calibri"/>
          <w:lang w:val="ms-MY" w:eastAsia="zh-CN"/>
        </w:rPr>
        <w:t>Tarikh:</w:t>
      </w:r>
    </w:p>
    <w:p w:rsidR="008456B6" w:rsidRPr="005A5A3D" w:rsidRDefault="008456B6" w:rsidP="008456B6">
      <w:pPr>
        <w:pBdr>
          <w:top w:val="none" w:sz="4" w:space="0" w:color="000000"/>
          <w:left w:val="none" w:sz="4" w:space="0" w:color="000000"/>
          <w:bottom w:val="single" w:sz="12" w:space="1" w:color="auto"/>
          <w:right w:val="none" w:sz="4" w:space="0" w:color="000000"/>
          <w:between w:val="none" w:sz="4" w:space="0" w:color="000000"/>
        </w:pBdr>
        <w:jc w:val="both"/>
        <w:rPr>
          <w:rFonts w:eastAsia="Calibri"/>
          <w:lang w:val="ms-MY" w:eastAsia="zh-CN"/>
        </w:rPr>
      </w:pPr>
    </w:p>
    <w:p w:rsidR="008456B6" w:rsidRPr="005A5A3D" w:rsidRDefault="008456B6" w:rsidP="008456B6">
      <w:pPr>
        <w:pBdr>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r w:rsidRPr="005A5A3D">
        <w:rPr>
          <w:rFonts w:eastAsia="Calibri"/>
          <w:lang w:val="ms-MY" w:eastAsia="zh-CN"/>
        </w:rPr>
        <w:tab/>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Pengarah</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 xml:space="preserve">Bahagian Pembangunan Perakaunan </w:t>
      </w:r>
      <w:r>
        <w:rPr>
          <w:rFonts w:eastAsia="Calibri"/>
          <w:lang w:val="ms-MY" w:eastAsia="zh-CN"/>
        </w:rPr>
        <w:t>dan</w:t>
      </w:r>
      <w:r w:rsidRPr="005A5A3D">
        <w:rPr>
          <w:rFonts w:eastAsia="Calibri"/>
          <w:lang w:val="ms-MY" w:eastAsia="zh-CN"/>
        </w:rPr>
        <w:t xml:space="preserve"> Pengurusan</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Pr>
          <w:rFonts w:eastAsia="Calibri"/>
          <w:lang w:val="ms-MY" w:eastAsia="zh-CN"/>
        </w:rPr>
        <w:t xml:space="preserve">Aras 7, </w:t>
      </w:r>
      <w:r w:rsidRPr="005A5A3D">
        <w:rPr>
          <w:rFonts w:eastAsia="Calibri"/>
          <w:lang w:val="ms-MY" w:eastAsia="zh-CN"/>
        </w:rPr>
        <w:t xml:space="preserve">Jabatan Akauntan Negara Malaysia </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Pr>
          <w:rFonts w:eastAsia="Calibri"/>
          <w:lang w:val="ms-MY" w:eastAsia="zh-CN"/>
        </w:rPr>
        <w:t>Kompleks Kementerian Kewangan</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Pr>
          <w:rFonts w:eastAsia="Calibri"/>
          <w:lang w:val="ms-MY" w:eastAsia="zh-CN"/>
        </w:rPr>
        <w:t>No. 1, Persiaran Perdana</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Presint 2, 62594 Putrajaya</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Tuan</w:t>
      </w:r>
      <w:r>
        <w:rPr>
          <w:rFonts w:eastAsia="Calibri"/>
          <w:lang w:val="ms-MY" w:eastAsia="zh-CN"/>
        </w:rPr>
        <w:t>,</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Saya mengesahkan bahawa Encik / Puan &lt;</w:t>
      </w:r>
      <w:r w:rsidRPr="005A5A3D">
        <w:rPr>
          <w:rFonts w:eastAsia="Calibri"/>
          <w:b/>
          <w:lang w:val="ms-MY" w:eastAsia="zh-CN"/>
        </w:rPr>
        <w:t xml:space="preserve">nama </w:t>
      </w:r>
      <w:r>
        <w:rPr>
          <w:rFonts w:eastAsia="Calibri"/>
          <w:b/>
          <w:lang w:val="ms-MY" w:eastAsia="zh-CN"/>
        </w:rPr>
        <w:t>pemohon</w:t>
      </w:r>
      <w:r w:rsidRPr="005A5A3D">
        <w:rPr>
          <w:rFonts w:eastAsia="Calibri"/>
          <w:lang w:val="ms-MY" w:eastAsia="zh-CN"/>
        </w:rPr>
        <w:t>&gt; (</w:t>
      </w:r>
      <w:r>
        <w:rPr>
          <w:rFonts w:eastAsia="Calibri"/>
          <w:lang w:val="ms-MY" w:eastAsia="zh-CN"/>
        </w:rPr>
        <w:t xml:space="preserve">No.K/P: </w:t>
      </w:r>
      <w:r w:rsidRPr="005A5A3D">
        <w:rPr>
          <w:rFonts w:eastAsia="Calibri"/>
          <w:lang w:val="ms-MY" w:eastAsia="zh-CN"/>
        </w:rPr>
        <w:t>&lt;</w:t>
      </w:r>
      <w:r w:rsidRPr="005A5A3D">
        <w:rPr>
          <w:rFonts w:eastAsia="Calibri"/>
          <w:b/>
          <w:lang w:val="ms-MY" w:eastAsia="zh-CN"/>
        </w:rPr>
        <w:t>no</w:t>
      </w:r>
      <w:r>
        <w:rPr>
          <w:rFonts w:eastAsia="Calibri"/>
          <w:b/>
          <w:lang w:val="ms-MY" w:eastAsia="zh-CN"/>
        </w:rPr>
        <w:t>.</w:t>
      </w:r>
      <w:r w:rsidRPr="005A5A3D">
        <w:rPr>
          <w:rFonts w:eastAsia="Calibri"/>
          <w:b/>
          <w:lang w:val="ms-MY" w:eastAsia="zh-CN"/>
        </w:rPr>
        <w:t xml:space="preserve"> kad pengenalan</w:t>
      </w:r>
      <w:r w:rsidRPr="005A5A3D">
        <w:rPr>
          <w:rFonts w:eastAsia="Calibri"/>
          <w:lang w:val="ms-MY" w:eastAsia="zh-CN"/>
        </w:rPr>
        <w:t xml:space="preserve">&gt;) telah melengkapkan </w:t>
      </w:r>
      <w:r>
        <w:rPr>
          <w:rFonts w:eastAsia="Calibri"/>
          <w:lang w:val="ms-MY" w:eastAsia="zh-CN"/>
        </w:rPr>
        <w:t>pengalaman</w:t>
      </w:r>
      <w:r w:rsidRPr="005A5A3D">
        <w:rPr>
          <w:rFonts w:eastAsia="Calibri"/>
          <w:lang w:val="ms-MY" w:eastAsia="zh-CN"/>
        </w:rPr>
        <w:t xml:space="preserve"> pengauditan yang diperlukan </w:t>
      </w:r>
      <w:r>
        <w:rPr>
          <w:rFonts w:eastAsia="Calibri"/>
          <w:lang w:val="ms-MY" w:eastAsia="zh-CN"/>
        </w:rPr>
        <w:t>iaitu seperti yang dinyatakan di bawah:</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p>
    <w:tbl>
      <w:tblPr>
        <w:tblStyle w:val="TableGrid"/>
        <w:tblW w:w="0" w:type="auto"/>
        <w:tblLook w:val="04A0" w:firstRow="1" w:lastRow="0" w:firstColumn="1" w:lastColumn="0" w:noHBand="0" w:noVBand="1"/>
      </w:tblPr>
      <w:tblGrid>
        <w:gridCol w:w="4741"/>
        <w:gridCol w:w="2070"/>
        <w:gridCol w:w="2205"/>
      </w:tblGrid>
      <w:tr w:rsidR="008456B6" w:rsidRPr="005A5A3D" w:rsidTr="004F23D0">
        <w:trPr>
          <w:trHeight w:val="386"/>
        </w:trPr>
        <w:tc>
          <w:tcPr>
            <w:tcW w:w="4765" w:type="dxa"/>
          </w:tcPr>
          <w:p w:rsidR="008456B6" w:rsidRPr="005A5A3D" w:rsidRDefault="008456B6" w:rsidP="004F23D0">
            <w:pPr>
              <w:jc w:val="both"/>
              <w:rPr>
                <w:b/>
                <w:bCs/>
                <w:lang w:val="ms-MY"/>
              </w:rPr>
            </w:pPr>
            <w:r w:rsidRPr="005A5A3D">
              <w:rPr>
                <w:b/>
                <w:bCs/>
                <w:lang w:val="ms-MY"/>
              </w:rPr>
              <w:t>Pengalaman audit yang diselesaikan</w:t>
            </w:r>
          </w:p>
          <w:p w:rsidR="008456B6" w:rsidRPr="005A5A3D" w:rsidRDefault="008456B6" w:rsidP="004F23D0">
            <w:pPr>
              <w:jc w:val="both"/>
              <w:rPr>
                <w:b/>
                <w:bCs/>
                <w:i/>
                <w:lang w:val="ms-MY"/>
              </w:rPr>
            </w:pPr>
          </w:p>
        </w:tc>
        <w:tc>
          <w:tcPr>
            <w:tcW w:w="4276" w:type="dxa"/>
            <w:gridSpan w:val="2"/>
          </w:tcPr>
          <w:p w:rsidR="008456B6" w:rsidRPr="005A5A3D" w:rsidRDefault="008456B6" w:rsidP="004F23D0">
            <w:pPr>
              <w:jc w:val="center"/>
              <w:rPr>
                <w:b/>
                <w:bCs/>
                <w:i/>
                <w:lang w:val="ms-MY"/>
              </w:rPr>
            </w:pPr>
            <w:r w:rsidRPr="005A5A3D">
              <w:rPr>
                <w:b/>
                <w:bCs/>
                <w:lang w:val="ms-MY"/>
              </w:rPr>
              <w:t>Tempoh pengalaman yang diperolehi</w:t>
            </w:r>
          </w:p>
        </w:tc>
      </w:tr>
      <w:tr w:rsidR="008456B6" w:rsidRPr="005A5A3D" w:rsidTr="004F23D0">
        <w:tc>
          <w:tcPr>
            <w:tcW w:w="4765" w:type="dxa"/>
          </w:tcPr>
          <w:p w:rsidR="008456B6" w:rsidRPr="005A5A3D" w:rsidRDefault="008456B6" w:rsidP="004F23D0">
            <w:pPr>
              <w:jc w:val="both"/>
              <w:rPr>
                <w:lang w:val="ms-MY"/>
              </w:rPr>
            </w:pPr>
            <w:r w:rsidRPr="005A5A3D">
              <w:rPr>
                <w:lang w:val="ms-MY"/>
              </w:rPr>
              <w:t>Tempoh pengalaman dalam menjalankan peranan  utama pengauditan</w:t>
            </w:r>
          </w:p>
        </w:tc>
        <w:tc>
          <w:tcPr>
            <w:tcW w:w="2070" w:type="dxa"/>
          </w:tcPr>
          <w:p w:rsidR="008456B6" w:rsidRPr="005A5A3D" w:rsidRDefault="008456B6" w:rsidP="004F23D0">
            <w:pPr>
              <w:jc w:val="center"/>
              <w:rPr>
                <w:lang w:val="ms-MY"/>
              </w:rPr>
            </w:pPr>
            <w:r w:rsidRPr="002A4E31">
              <w:rPr>
                <w:lang w:val="ms-MY"/>
              </w:rPr>
              <w:t>Dari &lt;hari/bulan/tahun&gt;</w:t>
            </w:r>
          </w:p>
        </w:tc>
        <w:tc>
          <w:tcPr>
            <w:tcW w:w="2206" w:type="dxa"/>
          </w:tcPr>
          <w:p w:rsidR="008456B6" w:rsidRDefault="008456B6" w:rsidP="004F23D0">
            <w:pPr>
              <w:jc w:val="center"/>
              <w:rPr>
                <w:lang w:val="ms-MY"/>
              </w:rPr>
            </w:pPr>
            <w:r>
              <w:rPr>
                <w:lang w:val="ms-MY"/>
              </w:rPr>
              <w:t>Sehingga</w:t>
            </w:r>
          </w:p>
          <w:p w:rsidR="008456B6" w:rsidRPr="005A5A3D" w:rsidRDefault="008456B6" w:rsidP="004F23D0">
            <w:pPr>
              <w:jc w:val="center"/>
              <w:rPr>
                <w:lang w:val="ms-MY"/>
              </w:rPr>
            </w:pPr>
            <w:r w:rsidRPr="002A4E31">
              <w:rPr>
                <w:lang w:val="ms-MY"/>
              </w:rPr>
              <w:t>&lt;hari/bulan/tahun&gt;</w:t>
            </w:r>
          </w:p>
        </w:tc>
      </w:tr>
      <w:tr w:rsidR="008456B6" w:rsidRPr="005A5A3D" w:rsidTr="004F23D0">
        <w:tc>
          <w:tcPr>
            <w:tcW w:w="4765" w:type="dxa"/>
          </w:tcPr>
          <w:p w:rsidR="008456B6" w:rsidRDefault="008456B6" w:rsidP="004F23D0">
            <w:pPr>
              <w:jc w:val="both"/>
              <w:rPr>
                <w:b/>
                <w:lang w:val="ms-MY"/>
              </w:rPr>
            </w:pPr>
            <w:r w:rsidRPr="005A5A3D">
              <w:rPr>
                <w:lang w:val="ms-MY"/>
              </w:rPr>
              <w:t xml:space="preserve">Tempoh bertugas  sebagai Penyelia Audit </w:t>
            </w:r>
            <w:r w:rsidRPr="005A5A3D">
              <w:rPr>
                <w:b/>
                <w:lang w:val="ms-MY"/>
              </w:rPr>
              <w:t>*</w:t>
            </w:r>
          </w:p>
          <w:p w:rsidR="008456B6" w:rsidRPr="005A5A3D" w:rsidRDefault="008456B6" w:rsidP="004F23D0">
            <w:pPr>
              <w:jc w:val="both"/>
              <w:rPr>
                <w:lang w:val="ms-MY"/>
              </w:rPr>
            </w:pPr>
          </w:p>
        </w:tc>
        <w:tc>
          <w:tcPr>
            <w:tcW w:w="2070" w:type="dxa"/>
          </w:tcPr>
          <w:p w:rsidR="008456B6" w:rsidRPr="005A5A3D" w:rsidRDefault="008456B6" w:rsidP="004F23D0">
            <w:pPr>
              <w:jc w:val="center"/>
              <w:rPr>
                <w:lang w:val="ms-MY"/>
              </w:rPr>
            </w:pPr>
            <w:r w:rsidRPr="002A4E31">
              <w:rPr>
                <w:lang w:val="ms-MY"/>
              </w:rPr>
              <w:t>Dari &lt;hari/bulan/tahun&gt;</w:t>
            </w:r>
          </w:p>
        </w:tc>
        <w:tc>
          <w:tcPr>
            <w:tcW w:w="2206" w:type="dxa"/>
          </w:tcPr>
          <w:p w:rsidR="008456B6" w:rsidRDefault="008456B6" w:rsidP="004F23D0">
            <w:pPr>
              <w:jc w:val="center"/>
              <w:rPr>
                <w:lang w:val="ms-MY"/>
              </w:rPr>
            </w:pPr>
            <w:r>
              <w:rPr>
                <w:lang w:val="ms-MY"/>
              </w:rPr>
              <w:t>Sehingga</w:t>
            </w:r>
          </w:p>
          <w:p w:rsidR="008456B6" w:rsidRPr="005A5A3D" w:rsidRDefault="008456B6" w:rsidP="004F23D0">
            <w:pPr>
              <w:jc w:val="center"/>
              <w:rPr>
                <w:lang w:val="ms-MY"/>
              </w:rPr>
            </w:pPr>
            <w:r w:rsidRPr="002A4E31">
              <w:rPr>
                <w:lang w:val="ms-MY"/>
              </w:rPr>
              <w:t>&lt;hari/bulan/tahun&gt;</w:t>
            </w:r>
          </w:p>
        </w:tc>
      </w:tr>
      <w:tr w:rsidR="008456B6" w:rsidRPr="005A5A3D" w:rsidTr="004F23D0">
        <w:tc>
          <w:tcPr>
            <w:tcW w:w="4765" w:type="dxa"/>
          </w:tcPr>
          <w:p w:rsidR="008456B6" w:rsidRPr="005A5A3D" w:rsidRDefault="008456B6" w:rsidP="004F23D0">
            <w:pPr>
              <w:jc w:val="both"/>
              <w:rPr>
                <w:lang w:val="ms-MY"/>
              </w:rPr>
            </w:pPr>
            <w:r w:rsidRPr="005A5A3D">
              <w:rPr>
                <w:lang w:val="ms-MY"/>
              </w:rPr>
              <w:t>Jumlah jam audit yang diperolehi (minima 7,500 jam pengauditan dalam tempoh 5 tahun terdahulu)</w:t>
            </w:r>
          </w:p>
        </w:tc>
        <w:tc>
          <w:tcPr>
            <w:tcW w:w="4276" w:type="dxa"/>
            <w:gridSpan w:val="2"/>
            <w:vMerge w:val="restart"/>
          </w:tcPr>
          <w:p w:rsidR="008456B6" w:rsidRPr="005A5A3D" w:rsidRDefault="008456B6" w:rsidP="004F23D0">
            <w:pPr>
              <w:jc w:val="both"/>
              <w:rPr>
                <w:i/>
                <w:iCs/>
                <w:lang w:val="ms-MY"/>
              </w:rPr>
            </w:pPr>
            <w:r w:rsidRPr="00C65287">
              <w:rPr>
                <w:i/>
                <w:iCs/>
                <w:color w:val="808080" w:themeColor="background1" w:themeShade="80"/>
                <w:sz w:val="18"/>
                <w:szCs w:val="18"/>
                <w:lang w:val="ms-MY"/>
              </w:rPr>
              <w:t xml:space="preserve">Dokumen sokongan bagi pengalaman pengauditan / jumlah jam audit yang diperolehi dan senarai penyata kewangan yang telah diaudit dilampirkan bersama. </w:t>
            </w:r>
          </w:p>
        </w:tc>
      </w:tr>
      <w:tr w:rsidR="008456B6" w:rsidRPr="005A5A3D" w:rsidTr="004F23D0">
        <w:tc>
          <w:tcPr>
            <w:tcW w:w="4765" w:type="dxa"/>
          </w:tcPr>
          <w:p w:rsidR="008456B6" w:rsidRPr="005A5A3D" w:rsidRDefault="008456B6" w:rsidP="004F23D0">
            <w:pPr>
              <w:jc w:val="both"/>
              <w:rPr>
                <w:lang w:val="ms-MY"/>
              </w:rPr>
            </w:pPr>
            <w:r w:rsidRPr="005A5A3D">
              <w:rPr>
                <w:lang w:val="ms-MY"/>
              </w:rPr>
              <w:t xml:space="preserve">Jumlah jam penyeliaan audit yang diperolehi (minima 1,800 jam dalam tempoh 5 tahun terdahulu) </w:t>
            </w:r>
            <w:r w:rsidRPr="005A5A3D">
              <w:rPr>
                <w:b/>
                <w:lang w:val="ms-MY"/>
              </w:rPr>
              <w:t>*</w:t>
            </w:r>
          </w:p>
        </w:tc>
        <w:tc>
          <w:tcPr>
            <w:tcW w:w="4276" w:type="dxa"/>
            <w:gridSpan w:val="2"/>
            <w:vMerge/>
          </w:tcPr>
          <w:p w:rsidR="008456B6" w:rsidRPr="005A5A3D" w:rsidRDefault="008456B6" w:rsidP="004F23D0">
            <w:pPr>
              <w:jc w:val="both"/>
              <w:rPr>
                <w:b/>
                <w:bCs/>
                <w:i/>
                <w:iCs/>
                <w:lang w:val="ms-MY"/>
              </w:rPr>
            </w:pPr>
          </w:p>
        </w:tc>
      </w:tr>
      <w:tr w:rsidR="008456B6" w:rsidRPr="005A5A3D" w:rsidTr="004F23D0">
        <w:tc>
          <w:tcPr>
            <w:tcW w:w="4765" w:type="dxa"/>
          </w:tcPr>
          <w:p w:rsidR="008456B6" w:rsidRPr="005A5A3D" w:rsidRDefault="008456B6" w:rsidP="004F23D0">
            <w:pPr>
              <w:jc w:val="both"/>
              <w:rPr>
                <w:lang w:val="ms-MY"/>
              </w:rPr>
            </w:pPr>
            <w:r w:rsidRPr="005A5A3D">
              <w:rPr>
                <w:lang w:val="ms-MY"/>
              </w:rPr>
              <w:t>Jumlah pengauditan penyata kewangan (minima 40 penglibatan audit penyata kewangan dalam tempoh 5 tahun terdahulu)</w:t>
            </w:r>
          </w:p>
        </w:tc>
        <w:tc>
          <w:tcPr>
            <w:tcW w:w="4276" w:type="dxa"/>
            <w:gridSpan w:val="2"/>
            <w:vMerge/>
          </w:tcPr>
          <w:p w:rsidR="008456B6" w:rsidRPr="005A5A3D" w:rsidRDefault="008456B6" w:rsidP="004F23D0">
            <w:pPr>
              <w:jc w:val="both"/>
              <w:rPr>
                <w:b/>
                <w:bCs/>
                <w:i/>
                <w:iCs/>
                <w:lang w:val="ms-MY"/>
              </w:rPr>
            </w:pPr>
          </w:p>
        </w:tc>
      </w:tr>
    </w:tbl>
    <w:p w:rsidR="008456B6" w:rsidRPr="00A7067B" w:rsidRDefault="008456B6" w:rsidP="008456B6">
      <w:pPr>
        <w:jc w:val="both"/>
        <w:rPr>
          <w:rFonts w:eastAsia="Calibri"/>
          <w:i/>
          <w:iCs/>
          <w:color w:val="A6A6A6" w:themeColor="background1" w:themeShade="A6"/>
          <w:sz w:val="18"/>
          <w:szCs w:val="18"/>
          <w:lang w:val="ms-MY" w:eastAsia="zh-CN"/>
        </w:rPr>
      </w:pPr>
      <w:r w:rsidRPr="00A7067B">
        <w:rPr>
          <w:rFonts w:eastAsia="Calibri"/>
          <w:color w:val="A6A6A6" w:themeColor="background1" w:themeShade="A6"/>
          <w:lang w:val="ms-MY" w:eastAsia="zh-CN"/>
        </w:rPr>
        <w:t>*</w:t>
      </w:r>
      <w:r w:rsidRPr="00A7067B">
        <w:rPr>
          <w:rFonts w:eastAsia="Calibri"/>
          <w:i/>
          <w:iCs/>
          <w:color w:val="A6A6A6" w:themeColor="background1" w:themeShade="A6"/>
          <w:sz w:val="18"/>
          <w:szCs w:val="18"/>
          <w:lang w:val="ms-MY" w:eastAsia="zh-CN"/>
        </w:rPr>
        <w:t>Nota: Penyelia Audit bermaksud mempunyai peranan pengurusan dalam menyelia, mengurus dan mengawal penglibatan audit penyata kewangan termasuk perancangan audit dan penyediaan laporan audit.</w:t>
      </w:r>
    </w:p>
    <w:p w:rsidR="008456B6"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Sepanjang pengalaman bekerja bersama &lt;</w:t>
      </w:r>
      <w:r w:rsidRPr="005A5A3D">
        <w:rPr>
          <w:rFonts w:eastAsia="Calibri"/>
          <w:b/>
          <w:lang w:val="ms-MY" w:eastAsia="zh-CN"/>
        </w:rPr>
        <w:t>nama calon</w:t>
      </w:r>
      <w:r w:rsidRPr="005A5A3D">
        <w:rPr>
          <w:rFonts w:eastAsia="Calibri"/>
          <w:lang w:val="ms-MY" w:eastAsia="zh-CN"/>
        </w:rPr>
        <w:t>&gt;, saya dapati beliau seorang yang _________________________________________________________________________</w:t>
      </w:r>
      <w:r>
        <w:rPr>
          <w:rFonts w:eastAsia="Calibri"/>
          <w:lang w:val="ms-MY" w:eastAsia="zh-CN"/>
        </w:rPr>
        <w:t>.</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 xml:space="preserve">Saya percaya bahawa </w:t>
      </w:r>
      <w:r>
        <w:rPr>
          <w:rFonts w:eastAsia="Calibri"/>
          <w:lang w:val="ms-MY" w:eastAsia="zh-CN"/>
        </w:rPr>
        <w:t>beliau</w:t>
      </w:r>
      <w:r w:rsidRPr="005A5A3D">
        <w:rPr>
          <w:rFonts w:eastAsia="Calibri"/>
          <w:lang w:val="ms-MY" w:eastAsia="zh-CN"/>
        </w:rPr>
        <w:t xml:space="preserve"> seorang yang sesuai dan berkelayakan serta mempunyai kompetensi profesional yang diperlukan bagi menjalankan tugas dan tanggungjawab sebagai seorang juruaudit syarikat yang diluluskan, dan saya tiada halangan untuk menyokong permohonan beliau bagi kelulusan juruaudit syarikat.</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i/>
          <w:lang w:val="ms-MY" w:eastAsia="zh-CN"/>
        </w:rPr>
      </w:pP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Sekian, terima kasih.</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 xml:space="preserve">Yang benar, </w:t>
      </w:r>
    </w:p>
    <w:p w:rsidR="008456B6" w:rsidRDefault="008456B6" w:rsidP="008456B6">
      <w:pPr>
        <w:pBdr>
          <w:top w:val="none" w:sz="4" w:space="0" w:color="000000"/>
          <w:left w:val="none" w:sz="4" w:space="0" w:color="000000"/>
          <w:bottom w:val="none" w:sz="4" w:space="0" w:color="000000"/>
          <w:right w:val="none" w:sz="4" w:space="0" w:color="000000"/>
          <w:between w:val="none" w:sz="4" w:space="0" w:color="000000"/>
        </w:pBdr>
        <w:ind w:left="720" w:firstLine="720"/>
        <w:jc w:val="both"/>
        <w:rPr>
          <w:rFonts w:eastAsia="Calibri"/>
          <w:lang w:val="ms-MY" w:eastAsia="zh-CN"/>
        </w:rPr>
      </w:pPr>
      <w:r w:rsidRPr="005A5A3D">
        <w:rPr>
          <w:rFonts w:eastAsia="Calibri"/>
          <w:lang w:val="ms-MY" w:eastAsia="zh-CN"/>
        </w:rPr>
        <w:t>&lt;Tandatangan&gt;</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ind w:left="720" w:firstLine="720"/>
        <w:jc w:val="both"/>
        <w:rPr>
          <w:rFonts w:eastAsia="Calibri"/>
          <w:lang w:val="ms-MY" w:eastAsia="zh-CN"/>
        </w:rPr>
      </w:pP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_____________________________________</w:t>
      </w:r>
    </w:p>
    <w:p w:rsidR="008456B6" w:rsidRPr="00AE53B7"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b/>
          <w:bCs/>
          <w:lang w:val="ms-MY" w:eastAsia="zh-CN"/>
        </w:rPr>
      </w:pPr>
      <w:r>
        <w:rPr>
          <w:rFonts w:eastAsia="Calibri"/>
          <w:b/>
          <w:bCs/>
          <w:lang w:val="ms-MY" w:eastAsia="zh-CN"/>
        </w:rPr>
        <w:t>&lt;</w:t>
      </w:r>
      <w:r w:rsidRPr="00AE53B7">
        <w:rPr>
          <w:rFonts w:eastAsia="Calibri"/>
          <w:b/>
          <w:bCs/>
          <w:lang w:val="ms-MY" w:eastAsia="zh-CN"/>
        </w:rPr>
        <w:t>Nama Juruaudit Yang Diluluskan</w:t>
      </w:r>
      <w:r>
        <w:rPr>
          <w:rFonts w:eastAsia="Calibri"/>
          <w:b/>
          <w:bCs/>
          <w:lang w:val="ms-MY" w:eastAsia="zh-CN"/>
        </w:rPr>
        <w:t>&gt;</w:t>
      </w:r>
    </w:p>
    <w:p w:rsidR="008456B6" w:rsidRPr="005A5A3D"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Nombor Kelulusan Juruaudit</w:t>
      </w:r>
      <w:r>
        <w:rPr>
          <w:rFonts w:eastAsia="Calibri"/>
          <w:lang w:val="ms-MY" w:eastAsia="zh-CN"/>
        </w:rPr>
        <w:t xml:space="preserve">: </w:t>
      </w:r>
    </w:p>
    <w:p w:rsidR="008456B6" w:rsidRDefault="008456B6" w:rsidP="008456B6">
      <w:pPr>
        <w:pBdr>
          <w:top w:val="none" w:sz="4" w:space="0" w:color="000000"/>
          <w:left w:val="none" w:sz="4" w:space="0" w:color="000000"/>
          <w:bottom w:val="none" w:sz="4" w:space="0" w:color="000000"/>
          <w:right w:val="none" w:sz="4" w:space="0" w:color="000000"/>
          <w:between w:val="none" w:sz="4" w:space="0" w:color="000000"/>
        </w:pBdr>
        <w:jc w:val="both"/>
        <w:rPr>
          <w:rFonts w:eastAsia="Calibri"/>
          <w:lang w:val="ms-MY" w:eastAsia="zh-CN"/>
        </w:rPr>
      </w:pPr>
      <w:r w:rsidRPr="005A5A3D">
        <w:rPr>
          <w:rFonts w:eastAsia="Calibri"/>
          <w:lang w:val="ms-MY" w:eastAsia="zh-CN"/>
        </w:rPr>
        <w:t xml:space="preserve">No. Telefon Pejabat @ Tel Bimbit: </w:t>
      </w:r>
      <w:bookmarkStart w:id="0" w:name="_GoBack"/>
      <w:bookmarkEnd w:id="0"/>
    </w:p>
    <w:sectPr w:rsidR="00845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B6"/>
    <w:rsid w:val="003E261F"/>
    <w:rsid w:val="008456B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71330-3205-4671-BBF5-217D0A8C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456B6"/>
    <w:pPr>
      <w:widowControl w:val="0"/>
      <w:autoSpaceDE w:val="0"/>
      <w:autoSpaceDN w:val="0"/>
      <w:spacing w:after="0" w:line="240" w:lineRule="auto"/>
    </w:pPr>
    <w:rPr>
      <w:rFonts w:ascii="Arial" w:eastAsia="Arial" w:hAnsi="Arial" w:cs="Arial"/>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6B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Jabatan Akauntan Negara Malaysia</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Fareez Bin  Abd Wahab</dc:creator>
  <cp:keywords/>
  <dc:description/>
  <cp:lastModifiedBy>Mohamad Fareez Bin  Abd Wahab</cp:lastModifiedBy>
  <cp:revision>1</cp:revision>
  <dcterms:created xsi:type="dcterms:W3CDTF">2022-10-18T08:02:00Z</dcterms:created>
  <dcterms:modified xsi:type="dcterms:W3CDTF">2022-10-18T08:04:00Z</dcterms:modified>
</cp:coreProperties>
</file>